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6D4C" w:rsidRDefault="00686D4C" w:rsidP="00686D4C">
      <w:pPr>
        <w:shd w:val="clear" w:color="auto" w:fill="FDFDFD"/>
        <w:spacing w:after="0" w:line="240" w:lineRule="auto"/>
        <w:jc w:val="center"/>
        <w:rPr>
          <w:rFonts w:ascii="Verdana" w:eastAsia="Times New Roman" w:hAnsi="Verdana" w:cs="Arial"/>
          <w:b/>
          <w:bCs/>
          <w:color w:val="000000"/>
          <w:u w:val="single"/>
          <w:lang w:eastAsia="fr-BE"/>
        </w:rPr>
      </w:pPr>
      <w:r w:rsidRPr="00686D4C">
        <w:rPr>
          <w:rFonts w:ascii="Verdana" w:eastAsia="Times New Roman" w:hAnsi="Verdana" w:cs="Arial"/>
          <w:b/>
          <w:bCs/>
          <w:color w:val="000000"/>
          <w:u w:val="single"/>
          <w:lang w:eastAsia="fr-BE"/>
        </w:rPr>
        <w:t>Appel aux candidats</w:t>
      </w:r>
    </w:p>
    <w:p w:rsidR="00686D4C" w:rsidRPr="00686D4C" w:rsidRDefault="00686D4C" w:rsidP="00686D4C">
      <w:pPr>
        <w:shd w:val="clear" w:color="auto" w:fill="FDFDFD"/>
        <w:spacing w:after="0" w:line="240" w:lineRule="auto"/>
        <w:jc w:val="center"/>
        <w:rPr>
          <w:rFonts w:ascii="Verdana" w:eastAsia="Times New Roman" w:hAnsi="Verdana" w:cs="Arial"/>
          <w:color w:val="000000"/>
          <w:lang w:eastAsia="fr-BE"/>
        </w:rPr>
      </w:pPr>
    </w:p>
    <w:p w:rsidR="00686D4C" w:rsidRPr="00686D4C" w:rsidRDefault="00686D4C" w:rsidP="00686D4C">
      <w:pPr>
        <w:shd w:val="clear" w:color="auto" w:fill="FDFDFD"/>
        <w:spacing w:after="0" w:line="240" w:lineRule="auto"/>
        <w:jc w:val="center"/>
        <w:rPr>
          <w:rFonts w:ascii="Verdana" w:eastAsia="Times New Roman" w:hAnsi="Verdana" w:cs="Arial"/>
          <w:color w:val="000000"/>
          <w:lang w:eastAsia="fr-BE"/>
        </w:rPr>
      </w:pPr>
      <w:r w:rsidRPr="00686D4C">
        <w:rPr>
          <w:rFonts w:ascii="Verdana" w:eastAsia="Times New Roman" w:hAnsi="Verdana" w:cs="Arial"/>
          <w:b/>
          <w:bCs/>
          <w:color w:val="000000"/>
          <w:u w:val="single"/>
          <w:lang w:eastAsia="fr-BE"/>
        </w:rPr>
        <w:t>La Ville de Malmedy procède au recrutement (avec constitution d’une réserve de recrutement de deux ans) d’un électricien - ouvrier qualifié D1 APE à temps plein</w:t>
      </w:r>
    </w:p>
    <w:p w:rsidR="00686D4C" w:rsidRDefault="00686D4C" w:rsidP="00686D4C">
      <w:pPr>
        <w:shd w:val="clear" w:color="auto" w:fill="FDFDFD"/>
        <w:spacing w:after="0" w:line="240" w:lineRule="auto"/>
        <w:rPr>
          <w:rFonts w:ascii="Verdana" w:eastAsia="Times New Roman" w:hAnsi="Verdana" w:cs="Arial"/>
          <w:color w:val="000000"/>
          <w:u w:val="single"/>
          <w:lang w:eastAsia="fr-BE"/>
        </w:rPr>
      </w:pPr>
    </w:p>
    <w:p w:rsidR="00686D4C" w:rsidRDefault="00686D4C" w:rsidP="00686D4C">
      <w:pPr>
        <w:shd w:val="clear" w:color="auto" w:fill="FDFDFD"/>
        <w:spacing w:after="0" w:line="240" w:lineRule="auto"/>
        <w:rPr>
          <w:rFonts w:ascii="Verdana" w:eastAsia="Times New Roman" w:hAnsi="Verdana" w:cs="Arial"/>
          <w:color w:val="000000"/>
          <w:u w:val="single"/>
          <w:lang w:eastAsia="fr-BE"/>
        </w:rPr>
      </w:pPr>
    </w:p>
    <w:p w:rsidR="00686D4C" w:rsidRPr="00686D4C" w:rsidRDefault="00686D4C" w:rsidP="00686D4C">
      <w:pPr>
        <w:shd w:val="clear" w:color="auto" w:fill="FDFDFD"/>
        <w:spacing w:after="0" w:line="240" w:lineRule="auto"/>
        <w:rPr>
          <w:rFonts w:ascii="Verdana" w:eastAsia="Times New Roman" w:hAnsi="Verdana" w:cs="Arial"/>
          <w:color w:val="000000"/>
          <w:lang w:eastAsia="fr-BE"/>
        </w:rPr>
      </w:pPr>
      <w:r w:rsidRPr="00686D4C">
        <w:rPr>
          <w:rFonts w:ascii="Verdana" w:eastAsia="Times New Roman" w:hAnsi="Verdana" w:cs="Arial"/>
          <w:color w:val="000000"/>
          <w:u w:val="single"/>
          <w:lang w:eastAsia="fr-BE"/>
        </w:rPr>
        <w:t>Votre profil</w:t>
      </w:r>
    </w:p>
    <w:p w:rsidR="00686D4C" w:rsidRPr="00686D4C" w:rsidRDefault="00686D4C" w:rsidP="00686D4C">
      <w:pPr>
        <w:numPr>
          <w:ilvl w:val="0"/>
          <w:numId w:val="1"/>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Formation d’électricien</w:t>
      </w:r>
    </w:p>
    <w:p w:rsidR="00686D4C" w:rsidRPr="00686D4C" w:rsidRDefault="00686D4C" w:rsidP="00686D4C">
      <w:pPr>
        <w:numPr>
          <w:ilvl w:val="0"/>
          <w:numId w:val="1"/>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Expérience probante</w:t>
      </w:r>
    </w:p>
    <w:p w:rsidR="00686D4C" w:rsidRPr="00686D4C" w:rsidRDefault="00686D4C" w:rsidP="00686D4C">
      <w:pPr>
        <w:numPr>
          <w:ilvl w:val="0"/>
          <w:numId w:val="1"/>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Être en possession du permis B</w:t>
      </w:r>
    </w:p>
    <w:p w:rsidR="00686D4C" w:rsidRPr="00686D4C" w:rsidRDefault="00686D4C" w:rsidP="00686D4C">
      <w:pPr>
        <w:numPr>
          <w:ilvl w:val="0"/>
          <w:numId w:val="1"/>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Être flexible en fonction des besoins du service (dépannages)</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u w:val="single"/>
          <w:lang w:eastAsia="fr-BE"/>
        </w:rPr>
        <w:t>Conditions de recrutement</w:t>
      </w:r>
    </w:p>
    <w:p w:rsidR="00686D4C" w:rsidRPr="00686D4C" w:rsidRDefault="00686D4C" w:rsidP="00686D4C">
      <w:pPr>
        <w:numPr>
          <w:ilvl w:val="0"/>
          <w:numId w:val="2"/>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Soit être en possession d'un diplôme au moins égal à celui qui est décerné à la fin des études E.T.S.I. ou après avoir suivi les cours C.T.S.I. ou à l’issue de la 4ème année de l’enseignement secondaire (2ème degré – CESDD) soit être en possession d’un titre de compétences de base délivré par le Consortium de validation de compétence et correspondant au niveau du diplôme du 2ème degré et en lien avec l'emploi considéré.</w:t>
      </w:r>
    </w:p>
    <w:p w:rsidR="00686D4C" w:rsidRPr="00686D4C" w:rsidRDefault="00686D4C" w:rsidP="00686D4C">
      <w:pPr>
        <w:numPr>
          <w:ilvl w:val="0"/>
          <w:numId w:val="2"/>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Soit être en possession d’un titre de formation certifié et délivré par un organisme agréé par le Gouvernement wallon</w:t>
      </w:r>
    </w:p>
    <w:p w:rsidR="00686D4C" w:rsidRPr="00686D4C" w:rsidRDefault="00686D4C" w:rsidP="00686D4C">
      <w:pPr>
        <w:numPr>
          <w:ilvl w:val="0"/>
          <w:numId w:val="2"/>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Soit faire valoir une expérience professionnelle d’une durée minimale de 10 ans ;</w:t>
      </w:r>
    </w:p>
    <w:p w:rsidR="00686D4C" w:rsidRPr="00686D4C" w:rsidRDefault="00686D4C" w:rsidP="00686D4C">
      <w:pPr>
        <w:numPr>
          <w:ilvl w:val="0"/>
          <w:numId w:val="2"/>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Avoir satisfait à un examen de connaissances théoriques et pratiques</w:t>
      </w:r>
      <w:r>
        <w:rPr>
          <w:rFonts w:ascii="Verdana" w:eastAsia="Times New Roman" w:hAnsi="Verdana" w:cs="Arial"/>
          <w:color w:val="000000"/>
          <w:lang w:eastAsia="fr-BE"/>
        </w:rPr>
        <w:t xml:space="preserve"> </w:t>
      </w:r>
      <w:r w:rsidRPr="00686D4C">
        <w:rPr>
          <w:rFonts w:ascii="Verdana" w:eastAsia="Times New Roman" w:hAnsi="Verdana" w:cs="Arial"/>
          <w:color w:val="000000"/>
          <w:lang w:eastAsia="fr-BE"/>
        </w:rPr>
        <w:t>(programme : épreuve pratique et épreuve orale). Les candidats doivent obtenir un minimum de 5/10 à chacune des deux épreuves et 6/10 sur l’ensemble de celles-ci.</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Au moment de l’engagement, il est nécessaire d’être dans les conditions APE.</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u w:val="single"/>
          <w:lang w:eastAsia="fr-BE"/>
        </w:rPr>
        <w:t>Nous vous proposons</w:t>
      </w:r>
    </w:p>
    <w:p w:rsidR="00686D4C" w:rsidRPr="00686D4C" w:rsidRDefault="00686D4C" w:rsidP="00686D4C">
      <w:pPr>
        <w:numPr>
          <w:ilvl w:val="0"/>
          <w:numId w:val="3"/>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Un contrat à durée indéterminée</w:t>
      </w:r>
    </w:p>
    <w:p w:rsidR="00686D4C" w:rsidRPr="00686D4C" w:rsidRDefault="00686D4C" w:rsidP="00686D4C">
      <w:pPr>
        <w:numPr>
          <w:ilvl w:val="0"/>
          <w:numId w:val="3"/>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Régime de travail : temps plein</w:t>
      </w:r>
    </w:p>
    <w:p w:rsidR="00686D4C" w:rsidRPr="00686D4C" w:rsidRDefault="00686D4C" w:rsidP="00686D4C">
      <w:pPr>
        <w:numPr>
          <w:ilvl w:val="0"/>
          <w:numId w:val="3"/>
        </w:numPr>
        <w:shd w:val="clear" w:color="auto" w:fill="FDFDFD"/>
        <w:spacing w:after="0" w:line="240" w:lineRule="auto"/>
        <w:ind w:left="480"/>
        <w:jc w:val="both"/>
        <w:rPr>
          <w:rFonts w:ascii="Verdana" w:eastAsia="Times New Roman" w:hAnsi="Verdana" w:cs="Arial"/>
          <w:color w:val="000000"/>
          <w:lang w:eastAsia="fr-BE"/>
        </w:rPr>
      </w:pPr>
      <w:r w:rsidRPr="00686D4C">
        <w:rPr>
          <w:rFonts w:ascii="Verdana" w:eastAsia="Times New Roman" w:hAnsi="Verdana" w:cs="Arial"/>
          <w:color w:val="000000"/>
          <w:lang w:eastAsia="fr-BE"/>
        </w:rPr>
        <w:t>Traitement basé sur l’échelle barémique D1</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u w:val="single"/>
          <w:lang w:eastAsia="fr-BE"/>
        </w:rPr>
        <w:t>Intéressé(e) ?</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Veuillez envoyer votre candidature accompagnée d’un C.V. avec photo, une copie de vos diplômes, un certificat de bonne vie et mœurs par lettre recommandée, ou déposée contre accusé de réception </w:t>
      </w:r>
      <w:r w:rsidRPr="00686D4C">
        <w:rPr>
          <w:rFonts w:ascii="Verdana" w:eastAsia="Times New Roman" w:hAnsi="Verdana" w:cs="Arial"/>
          <w:b/>
          <w:bCs/>
          <w:color w:val="000000"/>
          <w:lang w:eastAsia="fr-BE"/>
        </w:rPr>
        <w:t xml:space="preserve">pour le </w:t>
      </w:r>
      <w:r w:rsidR="00290E28">
        <w:rPr>
          <w:rFonts w:ascii="Verdana" w:eastAsia="Times New Roman" w:hAnsi="Verdana" w:cs="Arial"/>
          <w:b/>
          <w:bCs/>
          <w:color w:val="000000"/>
          <w:lang w:eastAsia="fr-BE"/>
        </w:rPr>
        <w:t>26</w:t>
      </w:r>
      <w:r w:rsidRPr="00686D4C">
        <w:rPr>
          <w:rFonts w:ascii="Verdana" w:eastAsia="Times New Roman" w:hAnsi="Verdana" w:cs="Arial"/>
          <w:b/>
          <w:bCs/>
          <w:color w:val="000000"/>
          <w:lang w:eastAsia="fr-BE"/>
        </w:rPr>
        <w:t xml:space="preserve"> avril 2023 au plus tard</w:t>
      </w:r>
      <w:r w:rsidRPr="00686D4C">
        <w:rPr>
          <w:rFonts w:ascii="Verdana" w:eastAsia="Times New Roman" w:hAnsi="Verdana" w:cs="Arial"/>
          <w:color w:val="000000"/>
          <w:lang w:eastAsia="fr-BE"/>
        </w:rPr>
        <w:t>, à l’adresse s</w:t>
      </w:r>
      <w:bookmarkStart w:id="0" w:name="_GoBack"/>
      <w:bookmarkEnd w:id="0"/>
      <w:r w:rsidRPr="00686D4C">
        <w:rPr>
          <w:rFonts w:ascii="Verdana" w:eastAsia="Times New Roman" w:hAnsi="Verdana" w:cs="Arial"/>
          <w:color w:val="000000"/>
          <w:lang w:eastAsia="fr-BE"/>
        </w:rPr>
        <w:t xml:space="preserve">uivante : Ville de Malmedy, Service GRH – A l’attention de Mme Fabienne Lejoly, Rue Jules </w:t>
      </w:r>
      <w:proofErr w:type="spellStart"/>
      <w:r w:rsidRPr="00686D4C">
        <w:rPr>
          <w:rFonts w:ascii="Verdana" w:eastAsia="Times New Roman" w:hAnsi="Verdana" w:cs="Arial"/>
          <w:color w:val="000000"/>
          <w:lang w:eastAsia="fr-BE"/>
        </w:rPr>
        <w:t>Steinbach</w:t>
      </w:r>
      <w:proofErr w:type="spellEnd"/>
      <w:r w:rsidRPr="00686D4C">
        <w:rPr>
          <w:rFonts w:ascii="Verdana" w:eastAsia="Times New Roman" w:hAnsi="Verdana" w:cs="Arial"/>
          <w:color w:val="000000"/>
          <w:lang w:eastAsia="fr-BE"/>
        </w:rPr>
        <w:t>, 1 à 4960 MALMEDY.</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Les informations concernant la fonction d’ouvrier électricien peuvent être obtenues auprès de Mme Christine Warland – responsable du service technique au 080/799640.</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both"/>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center"/>
        <w:rPr>
          <w:rFonts w:ascii="Verdana" w:eastAsia="Times New Roman" w:hAnsi="Verdana" w:cs="Arial"/>
          <w:color w:val="000000"/>
          <w:lang w:eastAsia="fr-BE"/>
        </w:rPr>
      </w:pPr>
      <w:r w:rsidRPr="00686D4C">
        <w:rPr>
          <w:rFonts w:ascii="Verdana" w:eastAsia="Times New Roman" w:hAnsi="Verdana" w:cs="Arial"/>
          <w:color w:val="000000"/>
          <w:lang w:eastAsia="fr-BE"/>
        </w:rPr>
        <w:t>Par le Collège Communal</w:t>
      </w:r>
    </w:p>
    <w:p w:rsidR="00686D4C" w:rsidRPr="00686D4C" w:rsidRDefault="00686D4C" w:rsidP="00686D4C">
      <w:pPr>
        <w:shd w:val="clear" w:color="auto" w:fill="FDFDFD"/>
        <w:spacing w:after="0" w:line="240" w:lineRule="auto"/>
        <w:jc w:val="center"/>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jc w:val="center"/>
        <w:rPr>
          <w:rFonts w:ascii="Verdana" w:eastAsia="Times New Roman" w:hAnsi="Verdana" w:cs="Arial"/>
          <w:color w:val="000000"/>
          <w:lang w:eastAsia="fr-BE"/>
        </w:rPr>
      </w:pPr>
      <w:r w:rsidRPr="00686D4C">
        <w:rPr>
          <w:rFonts w:ascii="Verdana" w:eastAsia="Times New Roman" w:hAnsi="Verdana" w:cs="Arial"/>
          <w:color w:val="000000"/>
          <w:lang w:eastAsia="fr-BE"/>
        </w:rPr>
        <w:t> </w:t>
      </w:r>
    </w:p>
    <w:p w:rsidR="00686D4C" w:rsidRPr="00686D4C" w:rsidRDefault="00686D4C" w:rsidP="00686D4C">
      <w:pPr>
        <w:shd w:val="clear" w:color="auto" w:fill="FDFDFD"/>
        <w:spacing w:after="0" w:line="240" w:lineRule="auto"/>
        <w:rPr>
          <w:rFonts w:ascii="Verdana" w:eastAsia="Times New Roman" w:hAnsi="Verdana" w:cs="Arial"/>
          <w:color w:val="000000"/>
          <w:lang w:eastAsia="fr-BE"/>
        </w:rPr>
      </w:pPr>
      <w:r w:rsidRPr="00686D4C">
        <w:rPr>
          <w:rFonts w:ascii="Verdana" w:eastAsia="Times New Roman" w:hAnsi="Verdana" w:cs="Arial"/>
          <w:color w:val="000000"/>
          <w:lang w:eastAsia="fr-BE"/>
        </w:rPr>
        <w:t>Le Directeur général                                                         Le Bourgmestre</w:t>
      </w:r>
    </w:p>
    <w:p w:rsidR="00686D4C" w:rsidRPr="00686D4C" w:rsidRDefault="00686D4C" w:rsidP="00686D4C">
      <w:pPr>
        <w:shd w:val="clear" w:color="auto" w:fill="FDFDFD"/>
        <w:spacing w:after="0" w:line="240" w:lineRule="auto"/>
        <w:rPr>
          <w:rFonts w:ascii="Verdana" w:eastAsia="Times New Roman" w:hAnsi="Verdana" w:cs="Arial"/>
          <w:color w:val="000000"/>
          <w:lang w:eastAsia="fr-BE"/>
        </w:rPr>
      </w:pPr>
      <w:r w:rsidRPr="00686D4C">
        <w:rPr>
          <w:rFonts w:ascii="Verdana" w:eastAsia="Times New Roman" w:hAnsi="Verdana" w:cs="Arial"/>
          <w:color w:val="000000"/>
          <w:lang w:eastAsia="fr-BE"/>
        </w:rPr>
        <w:t xml:space="preserve">Bernard MEYS                                                        </w:t>
      </w:r>
      <w:r>
        <w:rPr>
          <w:rFonts w:ascii="Verdana" w:eastAsia="Times New Roman" w:hAnsi="Verdana" w:cs="Arial"/>
          <w:color w:val="000000"/>
          <w:lang w:eastAsia="fr-BE"/>
        </w:rPr>
        <w:tab/>
        <w:t xml:space="preserve">    </w:t>
      </w:r>
      <w:r w:rsidRPr="00686D4C">
        <w:rPr>
          <w:rFonts w:ascii="Verdana" w:eastAsia="Times New Roman" w:hAnsi="Verdana" w:cs="Arial"/>
          <w:color w:val="000000"/>
          <w:lang w:eastAsia="fr-BE"/>
        </w:rPr>
        <w:t>Jean-Paul BASTIN  </w:t>
      </w:r>
    </w:p>
    <w:p w:rsidR="00ED696C" w:rsidRPr="00686D4C" w:rsidRDefault="00ED696C" w:rsidP="00686D4C">
      <w:pPr>
        <w:spacing w:after="0" w:line="240" w:lineRule="auto"/>
        <w:rPr>
          <w:rFonts w:ascii="Verdana" w:hAnsi="Verdana"/>
        </w:rPr>
      </w:pPr>
    </w:p>
    <w:sectPr w:rsidR="00ED696C" w:rsidRPr="00686D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C45E9"/>
    <w:multiLevelType w:val="multilevel"/>
    <w:tmpl w:val="65CCB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9287145"/>
    <w:multiLevelType w:val="multilevel"/>
    <w:tmpl w:val="54E2B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7CF07D6"/>
    <w:multiLevelType w:val="multilevel"/>
    <w:tmpl w:val="99A00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6D4C"/>
    <w:rsid w:val="00290E28"/>
    <w:rsid w:val="00686D4C"/>
    <w:rsid w:val="00ED696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12B21"/>
  <w15:chartTrackingRefBased/>
  <w15:docId w15:val="{6EE842F9-970C-4A53-A29C-97A5820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686D4C"/>
    <w:pPr>
      <w:spacing w:before="100" w:beforeAutospacing="1" w:after="100" w:afterAutospacing="1" w:line="240" w:lineRule="auto"/>
    </w:pPr>
    <w:rPr>
      <w:rFonts w:ascii="Times New Roman" w:eastAsia="Times New Roman" w:hAnsi="Times New Roman" w:cs="Times New Roman"/>
      <w:sz w:val="24"/>
      <w:szCs w:val="24"/>
      <w:lang w:eastAsia="fr-BE"/>
    </w:rPr>
  </w:style>
  <w:style w:type="character" w:styleId="lev">
    <w:name w:val="Strong"/>
    <w:basedOn w:val="Policepardfaut"/>
    <w:uiPriority w:val="22"/>
    <w:qFormat/>
    <w:rsid w:val="00686D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2340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336</Words>
  <Characters>1852</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Fabienne Lejoly</dc:creator>
  <cp:keywords/>
  <dc:description/>
  <cp:lastModifiedBy>Fabienne Lejoly</cp:lastModifiedBy>
  <cp:revision>2</cp:revision>
  <dcterms:created xsi:type="dcterms:W3CDTF">2023-03-23T15:10:00Z</dcterms:created>
  <dcterms:modified xsi:type="dcterms:W3CDTF">2023-03-30T14:27:00Z</dcterms:modified>
</cp:coreProperties>
</file>